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1291" w14:textId="77777777" w:rsidR="00642BD4" w:rsidRDefault="004D290D">
      <w:pPr>
        <w:spacing w:after="0" w:line="259" w:lineRule="auto"/>
        <w:ind w:left="418" w:firstLine="0"/>
        <w:jc w:val="center"/>
      </w:pPr>
      <w:r>
        <w:rPr>
          <w:noProof/>
        </w:rPr>
        <w:drawing>
          <wp:inline distT="0" distB="0" distL="0" distR="0" wp14:anchorId="5DDD7767" wp14:editId="143A8FB9">
            <wp:extent cx="1651635" cy="1068070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013166" w14:textId="77777777" w:rsidR="00642BD4" w:rsidRDefault="004D290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D0DF1C" w14:textId="77777777" w:rsidR="00642BD4" w:rsidRDefault="004D290D">
      <w:pPr>
        <w:spacing w:after="303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0C12D6" w14:textId="77777777" w:rsidR="00642BD4" w:rsidRDefault="004D290D">
      <w:pPr>
        <w:pStyle w:val="Heading1"/>
      </w:pPr>
      <w:r>
        <w:t xml:space="preserve">months = 19.99% 36 months = 20.99% 48 months = 21.99% </w:t>
      </w:r>
    </w:p>
    <w:p w14:paraId="5C3B512A" w14:textId="77777777" w:rsidR="00642BD4" w:rsidRDefault="004D290D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6AA5A5A7" w14:textId="77777777" w:rsidR="00642BD4" w:rsidRDefault="004D290D">
      <w:pPr>
        <w:numPr>
          <w:ilvl w:val="0"/>
          <w:numId w:val="1"/>
        </w:numPr>
        <w:ind w:hanging="360"/>
      </w:pPr>
      <w:r>
        <w:t xml:space="preserve">15% of Sales Price is minimum Down Payment or Trade equity including receipt or title. </w:t>
      </w:r>
    </w:p>
    <w:p w14:paraId="6FD0D8FF" w14:textId="77777777" w:rsidR="00642BD4" w:rsidRDefault="004D290D">
      <w:pPr>
        <w:spacing w:after="0" w:line="259" w:lineRule="auto"/>
        <w:ind w:left="0" w:firstLine="0"/>
      </w:pPr>
      <w:r>
        <w:t xml:space="preserve"> </w:t>
      </w:r>
    </w:p>
    <w:p w14:paraId="3A21ACF7" w14:textId="505C7848" w:rsidR="00642BD4" w:rsidRDefault="004D290D">
      <w:pPr>
        <w:numPr>
          <w:ilvl w:val="0"/>
          <w:numId w:val="1"/>
        </w:numPr>
        <w:ind w:hanging="360"/>
      </w:pPr>
      <w:r>
        <w:t>$1</w:t>
      </w:r>
      <w:r w:rsidR="009B015C">
        <w:t>2</w:t>
      </w:r>
      <w:r>
        <w:t>,500 is maximum amount financed including bank fee, plus gap and warranty.</w:t>
      </w:r>
      <w:r w:rsidR="009B015C">
        <w:t xml:space="preserve"> * </w:t>
      </w:r>
      <w:proofErr w:type="gramStart"/>
      <w:r w:rsidR="009B015C">
        <w:t>no</w:t>
      </w:r>
      <w:proofErr w:type="gramEnd"/>
      <w:r w:rsidR="009B015C">
        <w:t xml:space="preserve"> add for Silver any longer.</w:t>
      </w:r>
      <w:r>
        <w:t xml:space="preserve"> </w:t>
      </w:r>
    </w:p>
    <w:p w14:paraId="38F56329" w14:textId="77777777" w:rsidR="00642BD4" w:rsidRDefault="004D290D">
      <w:pPr>
        <w:spacing w:after="0" w:line="259" w:lineRule="auto"/>
        <w:ind w:left="0" w:firstLine="0"/>
      </w:pPr>
      <w:r>
        <w:t xml:space="preserve"> </w:t>
      </w:r>
    </w:p>
    <w:p w14:paraId="38E9F728" w14:textId="0F7F2451" w:rsidR="00642BD4" w:rsidRDefault="004D290D">
      <w:pPr>
        <w:numPr>
          <w:ilvl w:val="0"/>
          <w:numId w:val="1"/>
        </w:numPr>
        <w:ind w:hanging="360"/>
      </w:pPr>
      <w:r>
        <w:t xml:space="preserve">130% of NADA clean trade is max to finance plus gap and warranty. </w:t>
      </w:r>
      <w:r w:rsidR="009B015C">
        <w:t>Can add up to $3000 to amount financed splitting each $1 with bank fee.</w:t>
      </w:r>
    </w:p>
    <w:p w14:paraId="02BB9C84" w14:textId="77777777" w:rsidR="00642BD4" w:rsidRDefault="004D290D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72702567" w14:textId="712518B1" w:rsidR="00642BD4" w:rsidRDefault="009B015C">
      <w:pPr>
        <w:numPr>
          <w:ilvl w:val="0"/>
          <w:numId w:val="1"/>
        </w:numPr>
        <w:ind w:hanging="360"/>
      </w:pPr>
      <w:r>
        <w:t>18</w:t>
      </w:r>
      <w:r w:rsidR="004D290D">
        <w:t xml:space="preserve">% Max Payment to income. Overtime can be counted if more than a year on the job. SSI/Disability/Retirement CANNOT be grossed up. </w:t>
      </w:r>
    </w:p>
    <w:p w14:paraId="5357DC20" w14:textId="77777777" w:rsidR="00642BD4" w:rsidRDefault="004D290D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6CA4A432" w14:textId="381BA42E" w:rsidR="00642BD4" w:rsidRDefault="004D290D">
      <w:pPr>
        <w:numPr>
          <w:ilvl w:val="0"/>
          <w:numId w:val="1"/>
        </w:numPr>
        <w:ind w:hanging="360"/>
      </w:pPr>
      <w:r>
        <w:t xml:space="preserve">Customer Interview by GM/GSM and Job Verification. </w:t>
      </w:r>
    </w:p>
    <w:p w14:paraId="033BF393" w14:textId="77777777" w:rsidR="00642BD4" w:rsidRDefault="004D290D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38A45D9E" w14:textId="59FFF336" w:rsidR="00642BD4" w:rsidRDefault="004D290D" w:rsidP="00030632">
      <w:pPr>
        <w:numPr>
          <w:ilvl w:val="0"/>
          <w:numId w:val="1"/>
        </w:numPr>
        <w:spacing w:after="0" w:line="277" w:lineRule="auto"/>
        <w:ind w:left="99" w:firstLine="0"/>
        <w:jc w:val="center"/>
      </w:pPr>
      <w:r>
        <w:t>6 References, Pay Stubs, verified full coverage insurance. Stable job time</w:t>
      </w:r>
      <w:r w:rsidR="009B015C">
        <w:t xml:space="preserve"> minimum 6 months (verified)</w:t>
      </w:r>
      <w:r>
        <w:t>, and stable home environment</w:t>
      </w:r>
      <w:r w:rsidR="009B015C">
        <w:t xml:space="preserve"> (minimum 1 year)</w:t>
      </w:r>
      <w:r>
        <w:t xml:space="preserve">. All income must verify.  </w:t>
      </w:r>
      <w:r w:rsidR="009B015C">
        <w:t>No self</w:t>
      </w:r>
      <w:r w:rsidR="00030632">
        <w:t>-</w:t>
      </w:r>
      <w:r w:rsidR="009B015C">
        <w:t>empl</w:t>
      </w:r>
      <w:r w:rsidR="00030632">
        <w:t>o</w:t>
      </w:r>
      <w:r w:rsidR="009B015C">
        <w:t>yed.</w:t>
      </w:r>
    </w:p>
    <w:p w14:paraId="14A85B1B" w14:textId="77777777" w:rsidR="00642BD4" w:rsidRDefault="004D290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9BBD315" w14:textId="5D4D5542" w:rsidR="00642BD4" w:rsidRDefault="004D290D">
      <w:pPr>
        <w:numPr>
          <w:ilvl w:val="0"/>
          <w:numId w:val="1"/>
        </w:numPr>
        <w:ind w:hanging="360"/>
      </w:pPr>
      <w:r>
        <w:t>$2</w:t>
      </w:r>
      <w:r w:rsidR="009B015C">
        <w:t>50</w:t>
      </w:r>
      <w:r>
        <w:t xml:space="preserve"> minimum Payment/$4</w:t>
      </w:r>
      <w:r w:rsidR="009B015C">
        <w:t>5</w:t>
      </w:r>
      <w:r>
        <w:t>0 Maximum Payment…All Payments are due on the 15</w:t>
      </w:r>
      <w:r>
        <w:rPr>
          <w:sz w:val="15"/>
        </w:rPr>
        <w:t xml:space="preserve">th </w:t>
      </w:r>
      <w:r>
        <w:t xml:space="preserve">of the Month. </w:t>
      </w:r>
    </w:p>
    <w:p w14:paraId="559D8FEA" w14:textId="77777777" w:rsidR="00642BD4" w:rsidRDefault="004D290D">
      <w:pPr>
        <w:spacing w:after="0" w:line="259" w:lineRule="auto"/>
        <w:ind w:left="0" w:firstLine="0"/>
      </w:pPr>
      <w:r>
        <w:t xml:space="preserve"> </w:t>
      </w:r>
    </w:p>
    <w:p w14:paraId="18A6E232" w14:textId="4E66F57A" w:rsidR="00642BD4" w:rsidRDefault="004D290D">
      <w:pPr>
        <w:numPr>
          <w:ilvl w:val="0"/>
          <w:numId w:val="1"/>
        </w:numPr>
        <w:ind w:hanging="360"/>
      </w:pPr>
      <w:r>
        <w:t xml:space="preserve">Interrupter, </w:t>
      </w:r>
      <w:r w:rsidR="00A81C13">
        <w:t>spare key</w:t>
      </w:r>
      <w:r>
        <w:t xml:space="preserve"> and $1500</w:t>
      </w:r>
      <w:r w:rsidR="009B015C">
        <w:t xml:space="preserve"> minimum</w:t>
      </w:r>
      <w:r>
        <w:t xml:space="preserve"> bank fee added to all deals</w:t>
      </w:r>
      <w:r w:rsidR="009B015C">
        <w:t xml:space="preserve"> (up to $3000 if increasing advance</w:t>
      </w:r>
      <w:r>
        <w:t xml:space="preserve">, bank fee refunded to Employees at time of Pay-off. </w:t>
      </w:r>
    </w:p>
    <w:p w14:paraId="55405801" w14:textId="77777777" w:rsidR="00642BD4" w:rsidRDefault="004D290D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207CEEEA" w14:textId="18222975" w:rsidR="00642BD4" w:rsidRDefault="004D290D">
      <w:pPr>
        <w:numPr>
          <w:ilvl w:val="0"/>
          <w:numId w:val="1"/>
        </w:numPr>
        <w:ind w:hanging="360"/>
      </w:pPr>
      <w:r>
        <w:t xml:space="preserve">Employees </w:t>
      </w:r>
      <w:r w:rsidR="009B015C">
        <w:t xml:space="preserve">and returning Citadel customers </w:t>
      </w:r>
      <w:r>
        <w:t xml:space="preserve">receive a 4% rate reduction off rate card. </w:t>
      </w:r>
      <w:r w:rsidR="009B015C">
        <w:t>If beacon over 680</w:t>
      </w:r>
      <w:r w:rsidR="006014B1">
        <w:t xml:space="preserve"> (all applicants)</w:t>
      </w:r>
      <w:r w:rsidR="009B015C">
        <w:t xml:space="preserve"> rate is 13.99%.</w:t>
      </w:r>
    </w:p>
    <w:p w14:paraId="73E64499" w14:textId="77777777" w:rsidR="00642BD4" w:rsidRDefault="004D290D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63E28742" w14:textId="77777777" w:rsidR="00642BD4" w:rsidRDefault="004D290D">
      <w:pPr>
        <w:numPr>
          <w:ilvl w:val="0"/>
          <w:numId w:val="1"/>
        </w:numPr>
        <w:ind w:hanging="360"/>
      </w:pPr>
      <w:r>
        <w:t xml:space="preserve">We do not finance ANY European cars. </w:t>
      </w:r>
    </w:p>
    <w:p w14:paraId="046BDB8D" w14:textId="77777777" w:rsidR="00642BD4" w:rsidRDefault="004D290D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38D26B44" w14:textId="77777777" w:rsidR="00642BD4" w:rsidRDefault="004D290D">
      <w:pPr>
        <w:numPr>
          <w:ilvl w:val="0"/>
          <w:numId w:val="1"/>
        </w:numPr>
        <w:ind w:hanging="360"/>
      </w:pPr>
      <w:r>
        <w:t>All regular drivers must be on loan, and insurance coverage, with valid driver</w:t>
      </w:r>
      <w:r>
        <w:rPr>
          <w:rFonts w:ascii="Calibri" w:eastAsia="Calibri" w:hAnsi="Calibri" w:cs="Calibri"/>
        </w:rPr>
        <w:t>’</w:t>
      </w:r>
      <w:r>
        <w:t xml:space="preserve">s license </w:t>
      </w:r>
    </w:p>
    <w:p w14:paraId="7B69EEA2" w14:textId="77777777" w:rsidR="00642BD4" w:rsidRDefault="004D290D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00F4F229" w14:textId="0262BF96" w:rsidR="006014B1" w:rsidRDefault="004D290D">
      <w:pPr>
        <w:numPr>
          <w:ilvl w:val="0"/>
          <w:numId w:val="1"/>
        </w:numPr>
        <w:ind w:hanging="360"/>
      </w:pPr>
      <w:r>
        <w:t>A</w:t>
      </w:r>
      <w:r w:rsidR="006014B1">
        <w:t xml:space="preserve"> vehicle MUST be </w:t>
      </w:r>
      <w:r w:rsidR="00030632">
        <w:t>Fortress or Silver</w:t>
      </w:r>
      <w:r w:rsidR="006014B1">
        <w:t xml:space="preserve"> Certified.  A wrap may be added for a max of 2x cost of wrap.</w:t>
      </w:r>
    </w:p>
    <w:p w14:paraId="4FFAC451" w14:textId="77777777" w:rsidR="006014B1" w:rsidRDefault="006014B1" w:rsidP="00030632">
      <w:pPr>
        <w:ind w:left="0" w:firstLine="0"/>
      </w:pPr>
    </w:p>
    <w:p w14:paraId="29F4C260" w14:textId="7C204597" w:rsidR="00642BD4" w:rsidRDefault="006014B1">
      <w:pPr>
        <w:numPr>
          <w:ilvl w:val="0"/>
          <w:numId w:val="1"/>
        </w:numPr>
        <w:ind w:hanging="360"/>
      </w:pPr>
      <w:r>
        <w:t>A $200 VSI fee included on all deals.</w:t>
      </w:r>
      <w:r w:rsidR="004D290D">
        <w:t xml:space="preserve"> </w:t>
      </w:r>
    </w:p>
    <w:p w14:paraId="2DD1AABA" w14:textId="77777777" w:rsidR="00642BD4" w:rsidRDefault="004D290D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14:paraId="5F8F70D8" w14:textId="77777777" w:rsidR="00642BD4" w:rsidRDefault="004D290D">
      <w:pPr>
        <w:numPr>
          <w:ilvl w:val="0"/>
          <w:numId w:val="1"/>
        </w:numPr>
        <w:ind w:hanging="360"/>
      </w:pPr>
      <w:r>
        <w:t xml:space="preserve">Fortress Gap insurance may be added for $695 maximum. </w:t>
      </w:r>
    </w:p>
    <w:p w14:paraId="1CE8EF0E" w14:textId="77777777" w:rsidR="00642BD4" w:rsidRDefault="004D290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F27A4BC" w14:textId="167D2F16" w:rsidR="00642BD4" w:rsidRDefault="004D290D">
      <w:pPr>
        <w:numPr>
          <w:ilvl w:val="0"/>
          <w:numId w:val="1"/>
        </w:numPr>
        <w:ind w:hanging="360"/>
      </w:pPr>
      <w:r>
        <w:t xml:space="preserve">All Citadel Documents </w:t>
      </w:r>
      <w:proofErr w:type="gramStart"/>
      <w:r>
        <w:t>completely filled</w:t>
      </w:r>
      <w:proofErr w:type="gramEnd"/>
      <w:r>
        <w:t xml:space="preserve"> out: Checklist, Insurance, Reference Sheet, and Assignment form. </w:t>
      </w:r>
    </w:p>
    <w:p w14:paraId="7906C63F" w14:textId="77777777" w:rsidR="006014B1" w:rsidRDefault="006014B1" w:rsidP="006014B1">
      <w:pPr>
        <w:pStyle w:val="ListParagraph"/>
      </w:pPr>
    </w:p>
    <w:p w14:paraId="5B842EDD" w14:textId="4DE2E9D4" w:rsidR="006014B1" w:rsidRDefault="006014B1">
      <w:pPr>
        <w:numPr>
          <w:ilvl w:val="0"/>
          <w:numId w:val="1"/>
        </w:numPr>
        <w:ind w:hanging="360"/>
      </w:pPr>
      <w:r>
        <w:t xml:space="preserve">• We do not finance ANY vehicles over 200,000 miles, European, Cadillac, Lincoln, or Chevrolet </w:t>
      </w:r>
      <w:proofErr w:type="spellStart"/>
      <w:r>
        <w:t>Cruze</w:t>
      </w:r>
      <w:proofErr w:type="spellEnd"/>
      <w:r>
        <w:t>.</w:t>
      </w:r>
    </w:p>
    <w:p w14:paraId="1EE78010" w14:textId="77777777" w:rsidR="00642BD4" w:rsidRDefault="004D290D">
      <w:pPr>
        <w:spacing w:after="0" w:line="259" w:lineRule="auto"/>
        <w:ind w:left="0" w:firstLine="0"/>
      </w:pPr>
      <w:r>
        <w:t xml:space="preserve"> </w:t>
      </w:r>
    </w:p>
    <w:p w14:paraId="3228AF65" w14:textId="298961E4" w:rsidR="00642BD4" w:rsidRDefault="00642BD4" w:rsidP="006014B1">
      <w:pPr>
        <w:ind w:left="0" w:firstLine="0"/>
      </w:pPr>
    </w:p>
    <w:sectPr w:rsidR="00642BD4" w:rsidSect="00E44C15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263D5"/>
    <w:multiLevelType w:val="hybridMultilevel"/>
    <w:tmpl w:val="70641AFE"/>
    <w:lvl w:ilvl="0" w:tplc="028C2D2E">
      <w:start w:val="1"/>
      <w:numFmt w:val="bullet"/>
      <w:lvlText w:val="•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843A4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46E90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AC882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6E4E0A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628B5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74C8DE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8B506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8EB252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D65C83"/>
    <w:multiLevelType w:val="hybridMultilevel"/>
    <w:tmpl w:val="B8041FC4"/>
    <w:lvl w:ilvl="0" w:tplc="FA74D9D6">
      <w:start w:val="24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085E44">
      <w:start w:val="1"/>
      <w:numFmt w:val="lowerLetter"/>
      <w:lvlText w:val="%2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843526">
      <w:start w:val="1"/>
      <w:numFmt w:val="lowerRoman"/>
      <w:lvlText w:val="%3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E02FB92">
      <w:start w:val="1"/>
      <w:numFmt w:val="decimal"/>
      <w:lvlText w:val="%4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2C620A">
      <w:start w:val="1"/>
      <w:numFmt w:val="lowerLetter"/>
      <w:lvlText w:val="%5"/>
      <w:lvlJc w:val="left"/>
      <w:pPr>
        <w:ind w:left="6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DCCE42">
      <w:start w:val="1"/>
      <w:numFmt w:val="lowerRoman"/>
      <w:lvlText w:val="%6"/>
      <w:lvlJc w:val="left"/>
      <w:pPr>
        <w:ind w:left="7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F8C6898">
      <w:start w:val="1"/>
      <w:numFmt w:val="decimal"/>
      <w:lvlText w:val="%7"/>
      <w:lvlJc w:val="left"/>
      <w:pPr>
        <w:ind w:left="8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96CDF0">
      <w:start w:val="1"/>
      <w:numFmt w:val="lowerLetter"/>
      <w:lvlText w:val="%8"/>
      <w:lvlJc w:val="left"/>
      <w:pPr>
        <w:ind w:left="9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F6CFC6">
      <w:start w:val="1"/>
      <w:numFmt w:val="lowerRoman"/>
      <w:lvlText w:val="%9"/>
      <w:lvlJc w:val="left"/>
      <w:pPr>
        <w:ind w:left="9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D4"/>
    <w:rsid w:val="00030632"/>
    <w:rsid w:val="004D290D"/>
    <w:rsid w:val="006014B1"/>
    <w:rsid w:val="00642BD4"/>
    <w:rsid w:val="009B015C"/>
    <w:rsid w:val="00A81C13"/>
    <w:rsid w:val="00E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67F7"/>
  <w15:docId w15:val="{C5B4B121-5FB4-46FB-AA63-62DF54DE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1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0"/>
      <w:ind w:left="309" w:hanging="10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60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Travis Ostrom</cp:lastModifiedBy>
  <cp:revision>4</cp:revision>
  <dcterms:created xsi:type="dcterms:W3CDTF">2021-11-24T15:18:00Z</dcterms:created>
  <dcterms:modified xsi:type="dcterms:W3CDTF">2021-11-24T15:19:00Z</dcterms:modified>
</cp:coreProperties>
</file>